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2AE2F6DA"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7C19D0">
        <w:rPr>
          <w:rFonts w:asciiTheme="minorHAnsi" w:hAnsiTheme="minorHAnsi" w:cstheme="minorHAnsi"/>
          <w:bCs/>
          <w:sz w:val="24"/>
          <w:szCs w:val="24"/>
          <w:lang w:eastAsia="ja-JP"/>
        </w:rPr>
        <w:t>9</w:t>
      </w:r>
      <w:r w:rsidR="00975EF9">
        <w:rPr>
          <w:rFonts w:asciiTheme="minorHAnsi" w:hAnsiTheme="minorHAnsi" w:cstheme="minorHAnsi"/>
          <w:bCs/>
          <w:sz w:val="24"/>
          <w:szCs w:val="24"/>
          <w:lang w:eastAsia="ja-JP"/>
        </w:rPr>
        <w:t>-</w:t>
      </w:r>
      <w:r w:rsidR="0022424C">
        <w:rPr>
          <w:rFonts w:asciiTheme="minorHAnsi" w:hAnsiTheme="minorHAnsi" w:cstheme="minorHAnsi"/>
          <w:bCs/>
          <w:sz w:val="24"/>
          <w:szCs w:val="24"/>
          <w:lang w:eastAsia="ja-JP"/>
        </w:rPr>
        <w:t>bis-</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D52538" w:rsidRPr="00D52538">
        <w:rPr>
          <w:rFonts w:asciiTheme="minorHAnsi" w:hAnsiTheme="minorHAnsi" w:cstheme="minorHAnsi"/>
          <w:bCs/>
          <w:sz w:val="24"/>
          <w:szCs w:val="24"/>
          <w:lang w:eastAsia="ja-JP"/>
        </w:rPr>
        <w:t>R2-2210650</w:t>
      </w:r>
    </w:p>
    <w:p w14:paraId="4CA31B4B" w14:textId="3E01BC77"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7C19D0">
        <w:rPr>
          <w:rFonts w:asciiTheme="minorHAnsi" w:hAnsiTheme="minorHAnsi" w:cstheme="minorHAnsi"/>
          <w:bCs/>
          <w:sz w:val="24"/>
          <w:szCs w:val="24"/>
          <w:lang w:eastAsia="ja-JP"/>
        </w:rPr>
        <w:t>1</w:t>
      </w:r>
      <w:r w:rsidR="0022424C">
        <w:rPr>
          <w:rFonts w:asciiTheme="minorHAnsi" w:hAnsiTheme="minorHAnsi" w:cstheme="minorHAnsi"/>
          <w:bCs/>
          <w:sz w:val="24"/>
          <w:szCs w:val="24"/>
          <w:lang w:eastAsia="ja-JP"/>
        </w:rPr>
        <w:t>0</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w:t>
      </w:r>
      <w:r w:rsidR="0022424C">
        <w:rPr>
          <w:rFonts w:asciiTheme="minorHAnsi" w:hAnsiTheme="minorHAnsi" w:cstheme="minorHAnsi"/>
          <w:bCs/>
          <w:sz w:val="24"/>
          <w:szCs w:val="24"/>
          <w:lang w:eastAsia="ja-JP"/>
        </w:rPr>
        <w:t>19</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sidR="0022424C">
        <w:rPr>
          <w:rFonts w:asciiTheme="minorHAnsi" w:hAnsiTheme="minorHAnsi" w:cstheme="minorHAnsi"/>
          <w:bCs/>
          <w:sz w:val="24"/>
          <w:szCs w:val="24"/>
          <w:lang w:eastAsia="ja-JP"/>
        </w:rPr>
        <w:t>October</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63210DCF"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892AA4">
        <w:rPr>
          <w:rFonts w:asciiTheme="minorHAnsi" w:hAnsiTheme="minorHAnsi" w:cstheme="minorHAnsi"/>
          <w:b/>
          <w:noProof/>
          <w:sz w:val="24"/>
        </w:rPr>
        <w:t>8.5.2</w:t>
      </w:r>
      <w:r w:rsidR="0022424C">
        <w:rPr>
          <w:rFonts w:asciiTheme="minorHAnsi" w:hAnsiTheme="minorHAnsi" w:cstheme="minorHAnsi"/>
          <w:b/>
          <w:noProof/>
          <w:sz w:val="24"/>
        </w:rPr>
        <w:t>.3</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1309C0DF"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22424C">
        <w:rPr>
          <w:rFonts w:asciiTheme="minorHAnsi" w:hAnsiTheme="minorHAnsi" w:cstheme="minorHAnsi"/>
          <w:b/>
          <w:noProof/>
          <w:color w:val="000000" w:themeColor="text1"/>
          <w:sz w:val="24"/>
        </w:rPr>
        <w:t>On the need and impact of PDU discard</w:t>
      </w:r>
      <w:r w:rsidR="00B52AA6">
        <w:rPr>
          <w:rFonts w:asciiTheme="minorHAnsi" w:hAnsiTheme="minorHAnsi" w:cstheme="minorHAnsi"/>
          <w:b/>
          <w:noProof/>
          <w:color w:val="000000" w:themeColor="text1"/>
          <w:sz w:val="24"/>
        </w:rPr>
        <w:t xml:space="preserve"> in the RAN</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70789242" w14:textId="6C36088B" w:rsidR="001C14B4" w:rsidRPr="003439B8" w:rsidRDefault="00A432D0" w:rsidP="00F868ED">
      <w:pPr>
        <w:textAlignment w:val="auto"/>
        <w:rPr>
          <w:rFonts w:ascii="Calibri" w:hAnsi="Calibri" w:cs="Calibri"/>
        </w:rPr>
      </w:pPr>
      <w:r>
        <w:rPr>
          <w:rFonts w:asciiTheme="minorHAnsi" w:hAnsiTheme="minorHAnsi" w:cstheme="minorHAnsi"/>
          <w:noProof/>
        </w:rPr>
        <w:t xml:space="preserve">In this document, we discuss the cases where PDU discard </w:t>
      </w:r>
      <w:r w:rsidR="00810F02">
        <w:rPr>
          <w:rFonts w:asciiTheme="minorHAnsi" w:hAnsiTheme="minorHAnsi" w:cstheme="minorHAnsi"/>
          <w:noProof/>
        </w:rPr>
        <w:t xml:space="preserve">mechanisms </w:t>
      </w:r>
      <w:r>
        <w:rPr>
          <w:rFonts w:asciiTheme="minorHAnsi" w:hAnsiTheme="minorHAnsi" w:cstheme="minorHAnsi"/>
          <w:noProof/>
        </w:rPr>
        <w:t>can be useful</w:t>
      </w:r>
      <w:r w:rsidR="00810F02">
        <w:rPr>
          <w:rFonts w:asciiTheme="minorHAnsi" w:hAnsiTheme="minorHAnsi" w:cstheme="minorHAnsi"/>
          <w:noProof/>
        </w:rPr>
        <w:t xml:space="preserve"> to an XR stream</w:t>
      </w:r>
      <w:r>
        <w:rPr>
          <w:rFonts w:asciiTheme="minorHAnsi" w:hAnsiTheme="minorHAnsi" w:cstheme="minorHAnsi"/>
          <w:noProof/>
        </w:rPr>
        <w:t xml:space="preserve">, as well as the impact PDU discard </w:t>
      </w:r>
      <w:r w:rsidR="00863A31">
        <w:rPr>
          <w:rFonts w:asciiTheme="minorHAnsi" w:hAnsiTheme="minorHAnsi" w:cstheme="minorHAnsi"/>
          <w:noProof/>
        </w:rPr>
        <w:t xml:space="preserve">has </w:t>
      </w:r>
      <w:r>
        <w:rPr>
          <w:rFonts w:asciiTheme="minorHAnsi" w:hAnsiTheme="minorHAnsi" w:cstheme="minorHAnsi"/>
          <w:noProof/>
        </w:rPr>
        <w:t xml:space="preserve">on the </w:t>
      </w:r>
      <w:r w:rsidR="00BE16E5">
        <w:rPr>
          <w:rFonts w:asciiTheme="minorHAnsi" w:hAnsiTheme="minorHAnsi" w:cstheme="minorHAnsi"/>
          <w:noProof/>
        </w:rPr>
        <w:t xml:space="preserve">user plane </w:t>
      </w:r>
      <w:r>
        <w:rPr>
          <w:rFonts w:asciiTheme="minorHAnsi" w:hAnsiTheme="minorHAnsi" w:cstheme="minorHAnsi"/>
          <w:noProof/>
        </w:rPr>
        <w:t>protocol stack operation.</w:t>
      </w:r>
    </w:p>
    <w:p w14:paraId="2C9CEA5E" w14:textId="538D5C37"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5ECDB9A9" w14:textId="21D0C2B9" w:rsidR="00F85D9D" w:rsidRDefault="007C5EF9" w:rsidP="009257BC">
      <w:pPr>
        <w:rPr>
          <w:rFonts w:asciiTheme="minorHAnsi" w:hAnsiTheme="minorHAnsi" w:cstheme="minorHAnsi"/>
          <w:noProof/>
        </w:rPr>
      </w:pPr>
      <w:r>
        <w:rPr>
          <w:rFonts w:asciiTheme="minorHAnsi" w:hAnsiTheme="minorHAnsi" w:cstheme="minorHAnsi"/>
          <w:noProof/>
        </w:rPr>
        <w:t xml:space="preserve">SA2 are currently discussing the concept of a PDU-set delay budget (PSDB) which </w:t>
      </w:r>
      <w:r w:rsidR="006C78F8">
        <w:rPr>
          <w:rFonts w:asciiTheme="minorHAnsi" w:hAnsiTheme="minorHAnsi" w:cstheme="minorHAnsi"/>
          <w:noProof/>
        </w:rPr>
        <w:t xml:space="preserve">defines the maximum delay that a PDU set can experience over the 3GPP link. </w:t>
      </w:r>
      <w:r w:rsidR="00A22361">
        <w:rPr>
          <w:rFonts w:asciiTheme="minorHAnsi" w:hAnsiTheme="minorHAnsi" w:cstheme="minorHAnsi"/>
          <w:noProof/>
        </w:rPr>
        <w:t xml:space="preserve">While </w:t>
      </w:r>
      <w:r w:rsidR="00F85D9D">
        <w:rPr>
          <w:rFonts w:asciiTheme="minorHAnsi" w:hAnsiTheme="minorHAnsi" w:cstheme="minorHAnsi"/>
          <w:noProof/>
        </w:rPr>
        <w:t>with some traffic flows</w:t>
      </w:r>
      <w:r w:rsidR="00A22361">
        <w:rPr>
          <w:rFonts w:asciiTheme="minorHAnsi" w:hAnsiTheme="minorHAnsi" w:cstheme="minorHAnsi"/>
          <w:noProof/>
        </w:rPr>
        <w:t xml:space="preserve">, the transmission of PDU sets that have exceeded their PSDB may still be important in order to process later PDU sets (e.g. differentially encoded video), in other </w:t>
      </w:r>
      <w:r w:rsidR="00F85D9D">
        <w:rPr>
          <w:rFonts w:asciiTheme="minorHAnsi" w:hAnsiTheme="minorHAnsi" w:cstheme="minorHAnsi"/>
          <w:noProof/>
        </w:rPr>
        <w:t xml:space="preserve">traffic flows </w:t>
      </w:r>
      <w:r w:rsidR="00A22361">
        <w:rPr>
          <w:rFonts w:asciiTheme="minorHAnsi" w:hAnsiTheme="minorHAnsi" w:cstheme="minorHAnsi"/>
          <w:noProof/>
        </w:rPr>
        <w:t xml:space="preserve">such as delay critical real time streaming cases, PDU sets that exceed their PSDB </w:t>
      </w:r>
      <w:r w:rsidR="00F85D9D">
        <w:rPr>
          <w:rFonts w:asciiTheme="minorHAnsi" w:hAnsiTheme="minorHAnsi" w:cstheme="minorHAnsi"/>
          <w:noProof/>
        </w:rPr>
        <w:t xml:space="preserve">may be considered as lost. When dealing with such traffic flows, discarding PDUs that have not been transmitted by the time the PSDB has been exceeded, can be beneficial to i) reduce congestion and ii) prioritise the transmission of new information. We also explore </w:t>
      </w:r>
      <w:r w:rsidR="00442F9D">
        <w:rPr>
          <w:rFonts w:asciiTheme="minorHAnsi" w:hAnsiTheme="minorHAnsi" w:cstheme="minorHAnsi"/>
          <w:noProof/>
        </w:rPr>
        <w:t xml:space="preserve">how </w:t>
      </w:r>
      <w:r w:rsidR="00F85D9D">
        <w:rPr>
          <w:rFonts w:asciiTheme="minorHAnsi" w:hAnsiTheme="minorHAnsi" w:cstheme="minorHAnsi"/>
          <w:noProof/>
        </w:rPr>
        <w:t xml:space="preserve">PDU discard </w:t>
      </w:r>
      <w:r w:rsidR="00442F9D">
        <w:rPr>
          <w:rFonts w:asciiTheme="minorHAnsi" w:hAnsiTheme="minorHAnsi" w:cstheme="minorHAnsi"/>
          <w:noProof/>
        </w:rPr>
        <w:t xml:space="preserve">can be useful when coupled with PDU priortisation </w:t>
      </w:r>
      <w:r w:rsidR="00F85D9D">
        <w:rPr>
          <w:rFonts w:asciiTheme="minorHAnsi" w:hAnsiTheme="minorHAnsi" w:cstheme="minorHAnsi"/>
          <w:noProof/>
        </w:rPr>
        <w:t xml:space="preserve">in our companion paper </w:t>
      </w:r>
      <w:r w:rsidR="00442F9D">
        <w:rPr>
          <w:rFonts w:asciiTheme="minorHAnsi" w:hAnsiTheme="minorHAnsi" w:cstheme="minorHAnsi"/>
          <w:noProof/>
        </w:rPr>
        <w:fldChar w:fldCharType="begin"/>
      </w:r>
      <w:r w:rsidR="00442F9D">
        <w:rPr>
          <w:rFonts w:asciiTheme="minorHAnsi" w:hAnsiTheme="minorHAnsi" w:cstheme="minorHAnsi"/>
          <w:noProof/>
        </w:rPr>
        <w:instrText xml:space="preserve"> REF _Ref115376980 \r \h </w:instrText>
      </w:r>
      <w:r w:rsidR="00442F9D">
        <w:rPr>
          <w:rFonts w:asciiTheme="minorHAnsi" w:hAnsiTheme="minorHAnsi" w:cstheme="minorHAnsi"/>
          <w:noProof/>
        </w:rPr>
      </w:r>
      <w:r w:rsidR="00442F9D">
        <w:rPr>
          <w:rFonts w:asciiTheme="minorHAnsi" w:hAnsiTheme="minorHAnsi" w:cstheme="minorHAnsi"/>
          <w:noProof/>
        </w:rPr>
        <w:fldChar w:fldCharType="separate"/>
      </w:r>
      <w:r w:rsidR="00442F9D">
        <w:rPr>
          <w:rFonts w:asciiTheme="minorHAnsi" w:hAnsiTheme="minorHAnsi" w:cstheme="minorHAnsi"/>
          <w:noProof/>
        </w:rPr>
        <w:t>[1]</w:t>
      </w:r>
      <w:r w:rsidR="00442F9D">
        <w:rPr>
          <w:rFonts w:asciiTheme="minorHAnsi" w:hAnsiTheme="minorHAnsi" w:cstheme="minorHAnsi"/>
          <w:noProof/>
        </w:rPr>
        <w:fldChar w:fldCharType="end"/>
      </w:r>
      <w:r w:rsidR="00442F9D">
        <w:rPr>
          <w:rFonts w:asciiTheme="minorHAnsi" w:hAnsiTheme="minorHAnsi" w:cstheme="minorHAnsi"/>
          <w:noProof/>
        </w:rPr>
        <w:t>.</w:t>
      </w:r>
      <w:r w:rsidR="00DD2DE2">
        <w:rPr>
          <w:rFonts w:asciiTheme="minorHAnsi" w:hAnsiTheme="minorHAnsi" w:cstheme="minorHAnsi"/>
          <w:noProof/>
        </w:rPr>
        <w:t xml:space="preserve"> </w:t>
      </w:r>
      <w:r w:rsidR="005C40CF">
        <w:rPr>
          <w:rFonts w:asciiTheme="minorHAnsi" w:hAnsiTheme="minorHAnsi" w:cstheme="minorHAnsi"/>
          <w:noProof/>
        </w:rPr>
        <w:t>In that paper, w</w:t>
      </w:r>
      <w:r w:rsidR="00DD2DE2">
        <w:rPr>
          <w:rFonts w:asciiTheme="minorHAnsi" w:hAnsiTheme="minorHAnsi" w:cstheme="minorHAnsi"/>
          <w:noProof/>
        </w:rPr>
        <w:t>e explain that when a PDU set is prioritised in a real-time stream, transmission of all earlier PDU sets are redundant as they contain outdated video information and can be dropped in order to improve end-user experience.</w:t>
      </w:r>
    </w:p>
    <w:p w14:paraId="5B7D3157" w14:textId="6328D76F" w:rsidR="00442F9D" w:rsidRPr="00DD2DE2" w:rsidRDefault="00442F9D" w:rsidP="009257BC">
      <w:pPr>
        <w:rPr>
          <w:rFonts w:asciiTheme="minorHAnsi" w:hAnsiTheme="minorHAnsi" w:cstheme="minorHAnsi"/>
          <w:b/>
          <w:bCs/>
          <w:noProof/>
        </w:rPr>
      </w:pPr>
      <w:r w:rsidRPr="00DD2DE2">
        <w:rPr>
          <w:rFonts w:asciiTheme="minorHAnsi" w:hAnsiTheme="minorHAnsi" w:cstheme="minorHAnsi"/>
          <w:b/>
          <w:bCs/>
          <w:noProof/>
        </w:rPr>
        <w:t xml:space="preserve">Observation 1: </w:t>
      </w:r>
      <w:r w:rsidR="00DD2DE2" w:rsidRPr="00DD2DE2">
        <w:rPr>
          <w:rFonts w:asciiTheme="minorHAnsi" w:hAnsiTheme="minorHAnsi" w:cstheme="minorHAnsi"/>
          <w:b/>
          <w:bCs/>
          <w:noProof/>
        </w:rPr>
        <w:t xml:space="preserve">A </w:t>
      </w:r>
      <w:r w:rsidR="00AA031D">
        <w:rPr>
          <w:rFonts w:asciiTheme="minorHAnsi" w:hAnsiTheme="minorHAnsi" w:cstheme="minorHAnsi"/>
          <w:b/>
          <w:bCs/>
          <w:noProof/>
        </w:rPr>
        <w:t xml:space="preserve">partial/complete </w:t>
      </w:r>
      <w:r w:rsidR="00DD2DE2" w:rsidRPr="00DD2DE2">
        <w:rPr>
          <w:rFonts w:asciiTheme="minorHAnsi" w:hAnsiTheme="minorHAnsi" w:cstheme="minorHAnsi"/>
          <w:b/>
          <w:bCs/>
          <w:noProof/>
        </w:rPr>
        <w:t>PDU</w:t>
      </w:r>
      <w:r w:rsidR="00AA031D">
        <w:rPr>
          <w:rFonts w:asciiTheme="minorHAnsi" w:hAnsiTheme="minorHAnsi" w:cstheme="minorHAnsi"/>
          <w:b/>
          <w:bCs/>
          <w:noProof/>
        </w:rPr>
        <w:t>-set</w:t>
      </w:r>
      <w:r w:rsidR="00DD2DE2" w:rsidRPr="00DD2DE2">
        <w:rPr>
          <w:rFonts w:asciiTheme="minorHAnsi" w:hAnsiTheme="minorHAnsi" w:cstheme="minorHAnsi"/>
          <w:b/>
          <w:bCs/>
          <w:noProof/>
        </w:rPr>
        <w:t xml:space="preserve"> discard mechanism can be useful when dealing with certain XR traffic types, e.g. when the PSDB is exceeded or when a PDU</w:t>
      </w:r>
      <w:r w:rsidR="005C40CF">
        <w:rPr>
          <w:rFonts w:asciiTheme="minorHAnsi" w:hAnsiTheme="minorHAnsi" w:cstheme="minorHAnsi"/>
          <w:b/>
          <w:bCs/>
          <w:noProof/>
        </w:rPr>
        <w:t>-</w:t>
      </w:r>
      <w:r w:rsidR="00DD2DE2" w:rsidRPr="00DD2DE2">
        <w:rPr>
          <w:rFonts w:asciiTheme="minorHAnsi" w:hAnsiTheme="minorHAnsi" w:cstheme="minorHAnsi"/>
          <w:b/>
          <w:bCs/>
          <w:noProof/>
        </w:rPr>
        <w:t>set has been prioritised.</w:t>
      </w:r>
    </w:p>
    <w:p w14:paraId="10202F28" w14:textId="0FF47E33" w:rsidR="00A432D0" w:rsidRPr="000473DE" w:rsidRDefault="00DD2DE2" w:rsidP="009257BC">
      <w:pPr>
        <w:rPr>
          <w:rFonts w:asciiTheme="minorHAnsi" w:hAnsiTheme="minorHAnsi" w:cstheme="minorHAnsi"/>
          <w:b/>
          <w:bCs/>
          <w:noProof/>
        </w:rPr>
      </w:pPr>
      <w:r w:rsidRPr="000473DE">
        <w:rPr>
          <w:rFonts w:asciiTheme="minorHAnsi" w:hAnsiTheme="minorHAnsi" w:cstheme="minorHAnsi"/>
          <w:b/>
          <w:bCs/>
          <w:noProof/>
        </w:rPr>
        <w:t xml:space="preserve">Proposal 1: A </w:t>
      </w:r>
      <w:r w:rsidR="00AA031D">
        <w:rPr>
          <w:rFonts w:asciiTheme="minorHAnsi" w:hAnsiTheme="minorHAnsi" w:cstheme="minorHAnsi"/>
          <w:b/>
          <w:bCs/>
          <w:noProof/>
        </w:rPr>
        <w:t xml:space="preserve">partial/complete </w:t>
      </w:r>
      <w:r w:rsidRPr="000473DE">
        <w:rPr>
          <w:rFonts w:asciiTheme="minorHAnsi" w:hAnsiTheme="minorHAnsi" w:cstheme="minorHAnsi"/>
          <w:b/>
          <w:bCs/>
          <w:noProof/>
        </w:rPr>
        <w:t>PDU</w:t>
      </w:r>
      <w:r w:rsidR="00AA031D">
        <w:rPr>
          <w:rFonts w:asciiTheme="minorHAnsi" w:hAnsiTheme="minorHAnsi" w:cstheme="minorHAnsi"/>
          <w:b/>
          <w:bCs/>
          <w:noProof/>
        </w:rPr>
        <w:t>-set</w:t>
      </w:r>
      <w:r w:rsidRPr="000473DE">
        <w:rPr>
          <w:rFonts w:asciiTheme="minorHAnsi" w:hAnsiTheme="minorHAnsi" w:cstheme="minorHAnsi"/>
          <w:b/>
          <w:bCs/>
          <w:noProof/>
        </w:rPr>
        <w:t xml:space="preserve"> discard mechanism is introduced in RAN </w:t>
      </w:r>
      <w:r w:rsidR="000473DE" w:rsidRPr="000473DE">
        <w:rPr>
          <w:rFonts w:asciiTheme="minorHAnsi" w:hAnsiTheme="minorHAnsi" w:cstheme="minorHAnsi"/>
          <w:b/>
          <w:bCs/>
          <w:noProof/>
        </w:rPr>
        <w:t xml:space="preserve">which can be configured </w:t>
      </w:r>
      <w:r w:rsidRPr="000473DE">
        <w:rPr>
          <w:rFonts w:asciiTheme="minorHAnsi" w:hAnsiTheme="minorHAnsi" w:cstheme="minorHAnsi"/>
          <w:b/>
          <w:bCs/>
          <w:noProof/>
        </w:rPr>
        <w:t xml:space="preserve">to improve end-user experience </w:t>
      </w:r>
      <w:r w:rsidR="000473DE" w:rsidRPr="000473DE">
        <w:rPr>
          <w:rFonts w:asciiTheme="minorHAnsi" w:hAnsiTheme="minorHAnsi" w:cstheme="minorHAnsi"/>
          <w:b/>
          <w:bCs/>
          <w:noProof/>
        </w:rPr>
        <w:t xml:space="preserve">in </w:t>
      </w:r>
      <w:r w:rsidRPr="000473DE">
        <w:rPr>
          <w:rFonts w:asciiTheme="minorHAnsi" w:hAnsiTheme="minorHAnsi" w:cstheme="minorHAnsi"/>
          <w:b/>
          <w:bCs/>
          <w:noProof/>
        </w:rPr>
        <w:t xml:space="preserve">certain XR </w:t>
      </w:r>
      <w:r w:rsidR="000473DE" w:rsidRPr="000473DE">
        <w:rPr>
          <w:rFonts w:asciiTheme="minorHAnsi" w:hAnsiTheme="minorHAnsi" w:cstheme="minorHAnsi"/>
          <w:b/>
          <w:bCs/>
          <w:noProof/>
        </w:rPr>
        <w:t>usecases</w:t>
      </w:r>
      <w:r w:rsidRPr="000473DE">
        <w:rPr>
          <w:rFonts w:asciiTheme="minorHAnsi" w:hAnsiTheme="minorHAnsi" w:cstheme="minorHAnsi"/>
          <w:b/>
          <w:bCs/>
          <w:noProof/>
        </w:rPr>
        <w:t>.</w:t>
      </w:r>
    </w:p>
    <w:p w14:paraId="6275EBB7" w14:textId="747A8B6A" w:rsidR="000473DE" w:rsidRPr="000473DE" w:rsidRDefault="000473DE" w:rsidP="009257BC">
      <w:pPr>
        <w:rPr>
          <w:rFonts w:asciiTheme="minorHAnsi" w:hAnsiTheme="minorHAnsi" w:cstheme="minorHAnsi"/>
          <w:b/>
          <w:bCs/>
          <w:noProof/>
        </w:rPr>
      </w:pPr>
      <w:r w:rsidRPr="000473DE">
        <w:rPr>
          <w:rFonts w:asciiTheme="minorHAnsi" w:hAnsiTheme="minorHAnsi" w:cstheme="minorHAnsi"/>
          <w:b/>
          <w:bCs/>
          <w:noProof/>
        </w:rPr>
        <w:t>Proposal 2: The PDU</w:t>
      </w:r>
      <w:r w:rsidR="00AA031D">
        <w:rPr>
          <w:rFonts w:asciiTheme="minorHAnsi" w:hAnsiTheme="minorHAnsi" w:cstheme="minorHAnsi"/>
          <w:b/>
          <w:bCs/>
          <w:noProof/>
        </w:rPr>
        <w:t>-set</w:t>
      </w:r>
      <w:r w:rsidRPr="000473DE">
        <w:rPr>
          <w:rFonts w:asciiTheme="minorHAnsi" w:hAnsiTheme="minorHAnsi" w:cstheme="minorHAnsi"/>
          <w:b/>
          <w:bCs/>
          <w:noProof/>
        </w:rPr>
        <w:t xml:space="preserve"> discard mechanism can be triggered based on PSDB expiry or based on PDU</w:t>
      </w:r>
      <w:r w:rsidR="00725175">
        <w:rPr>
          <w:rFonts w:asciiTheme="minorHAnsi" w:hAnsiTheme="minorHAnsi" w:cstheme="minorHAnsi"/>
          <w:b/>
          <w:bCs/>
          <w:noProof/>
        </w:rPr>
        <w:t>-set</w:t>
      </w:r>
      <w:r w:rsidRPr="000473DE">
        <w:rPr>
          <w:rFonts w:asciiTheme="minorHAnsi" w:hAnsiTheme="minorHAnsi" w:cstheme="minorHAnsi"/>
          <w:b/>
          <w:bCs/>
          <w:noProof/>
        </w:rPr>
        <w:t xml:space="preserve"> prioritisation.</w:t>
      </w:r>
    </w:p>
    <w:p w14:paraId="74945521" w14:textId="77777777" w:rsidR="00696925" w:rsidRDefault="00696925" w:rsidP="009257BC">
      <w:pPr>
        <w:rPr>
          <w:rFonts w:asciiTheme="minorHAnsi" w:hAnsiTheme="minorHAnsi" w:cstheme="minorHAnsi"/>
          <w:noProof/>
        </w:rPr>
      </w:pPr>
    </w:p>
    <w:p w14:paraId="0FCA8746" w14:textId="1C4F6288" w:rsidR="000473DE" w:rsidRDefault="00696925" w:rsidP="009257BC">
      <w:pPr>
        <w:rPr>
          <w:rFonts w:asciiTheme="minorHAnsi" w:hAnsiTheme="minorHAnsi" w:cstheme="minorHAnsi"/>
          <w:noProof/>
        </w:rPr>
      </w:pPr>
      <w:r>
        <w:rPr>
          <w:rFonts w:asciiTheme="minorHAnsi" w:hAnsiTheme="minorHAnsi" w:cstheme="minorHAnsi"/>
          <w:noProof/>
        </w:rPr>
        <w:t xml:space="preserve">When data is discarded in the RAN, it may result in ‘holes’ in the sequence number space of RLC or PDCP headers. If the RLC or PDCP entity at the receiver side is unaware of the existence of such ‘holes’, it can result in a window stall at the receiver (reassembly/reordering timers) as it waits for this missing data to arrive. </w:t>
      </w:r>
      <w:r w:rsidR="0057290A">
        <w:rPr>
          <w:rFonts w:asciiTheme="minorHAnsi" w:hAnsiTheme="minorHAnsi" w:cstheme="minorHAnsi"/>
          <w:noProof/>
        </w:rPr>
        <w:t>Such a window stall at the receiver is undesirable as it results in unnecessary delays to delay-sensitve XR traffic, and should be avoided. Therefore, when PDU discard takes place at the transmitter, it is important that the receiver is made aware of this operation to avoid unnecessary costly delays to the processing of XR traffic.</w:t>
      </w:r>
    </w:p>
    <w:p w14:paraId="223C0B3D" w14:textId="79FF8340" w:rsidR="0057290A" w:rsidRPr="00836D25" w:rsidRDefault="0057290A" w:rsidP="009257BC">
      <w:pPr>
        <w:rPr>
          <w:rFonts w:asciiTheme="minorHAnsi" w:hAnsiTheme="minorHAnsi" w:cstheme="minorHAnsi"/>
          <w:b/>
          <w:bCs/>
          <w:noProof/>
        </w:rPr>
      </w:pPr>
      <w:r w:rsidRPr="00836D25">
        <w:rPr>
          <w:rFonts w:asciiTheme="minorHAnsi" w:hAnsiTheme="minorHAnsi" w:cstheme="minorHAnsi"/>
          <w:b/>
          <w:bCs/>
          <w:noProof/>
        </w:rPr>
        <w:t>Observation 2: Window stalls at the receiver entity as a consequence of discarded PDUs by the transmitter entity is undesirable for delay-sensitive XR traffic.</w:t>
      </w:r>
    </w:p>
    <w:p w14:paraId="193DDFF5" w14:textId="0E83770D" w:rsidR="0057290A" w:rsidRPr="00836D25" w:rsidRDefault="0057290A" w:rsidP="009257BC">
      <w:pPr>
        <w:rPr>
          <w:rFonts w:asciiTheme="minorHAnsi" w:hAnsiTheme="minorHAnsi" w:cstheme="minorHAnsi"/>
          <w:b/>
          <w:bCs/>
          <w:noProof/>
        </w:rPr>
      </w:pPr>
      <w:r w:rsidRPr="00836D25">
        <w:rPr>
          <w:rFonts w:asciiTheme="minorHAnsi" w:hAnsiTheme="minorHAnsi" w:cstheme="minorHAnsi"/>
          <w:b/>
          <w:bCs/>
          <w:noProof/>
        </w:rPr>
        <w:t>Proposal 3: The receiver entity is notified of any PDUs that are discarded by the transmitter entity to avoid window stalls.</w:t>
      </w: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3022BD5D"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836D25">
        <w:rPr>
          <w:rFonts w:asciiTheme="minorHAnsi" w:hAnsiTheme="minorHAnsi" w:cstheme="minorHAnsi"/>
        </w:rPr>
        <w:t>have the following observations and proposals</w:t>
      </w:r>
      <w:r w:rsidR="004F4EC9">
        <w:rPr>
          <w:rFonts w:asciiTheme="minorHAnsi" w:hAnsiTheme="minorHAnsi" w:cstheme="minorHAnsi"/>
        </w:rPr>
        <w:t>:</w:t>
      </w:r>
    </w:p>
    <w:p w14:paraId="615457A0" w14:textId="77777777" w:rsidR="0063708C" w:rsidRPr="00DD2DE2" w:rsidRDefault="0063708C" w:rsidP="0063708C">
      <w:pPr>
        <w:rPr>
          <w:rFonts w:asciiTheme="minorHAnsi" w:hAnsiTheme="minorHAnsi" w:cstheme="minorHAnsi"/>
          <w:b/>
          <w:bCs/>
          <w:noProof/>
        </w:rPr>
      </w:pPr>
      <w:r w:rsidRPr="00DD2DE2">
        <w:rPr>
          <w:rFonts w:asciiTheme="minorHAnsi" w:hAnsiTheme="minorHAnsi" w:cstheme="minorHAnsi"/>
          <w:b/>
          <w:bCs/>
          <w:noProof/>
        </w:rPr>
        <w:t xml:space="preserve">Observation 1: A </w:t>
      </w:r>
      <w:r>
        <w:rPr>
          <w:rFonts w:asciiTheme="minorHAnsi" w:hAnsiTheme="minorHAnsi" w:cstheme="minorHAnsi"/>
          <w:b/>
          <w:bCs/>
          <w:noProof/>
        </w:rPr>
        <w:t xml:space="preserve">partial/complete </w:t>
      </w:r>
      <w:r w:rsidRPr="00DD2DE2">
        <w:rPr>
          <w:rFonts w:asciiTheme="minorHAnsi" w:hAnsiTheme="minorHAnsi" w:cstheme="minorHAnsi"/>
          <w:b/>
          <w:bCs/>
          <w:noProof/>
        </w:rPr>
        <w:t>PDU</w:t>
      </w:r>
      <w:r>
        <w:rPr>
          <w:rFonts w:asciiTheme="minorHAnsi" w:hAnsiTheme="minorHAnsi" w:cstheme="minorHAnsi"/>
          <w:b/>
          <w:bCs/>
          <w:noProof/>
        </w:rPr>
        <w:t>-set</w:t>
      </w:r>
      <w:r w:rsidRPr="00DD2DE2">
        <w:rPr>
          <w:rFonts w:asciiTheme="minorHAnsi" w:hAnsiTheme="minorHAnsi" w:cstheme="minorHAnsi"/>
          <w:b/>
          <w:bCs/>
          <w:noProof/>
        </w:rPr>
        <w:t xml:space="preserve"> discard mechanism can be useful when dealing with certain XR traffic types, e.g. when the PSDB is exceeded or when a PDU</w:t>
      </w:r>
      <w:r>
        <w:rPr>
          <w:rFonts w:asciiTheme="minorHAnsi" w:hAnsiTheme="minorHAnsi" w:cstheme="minorHAnsi"/>
          <w:b/>
          <w:bCs/>
          <w:noProof/>
        </w:rPr>
        <w:t>-</w:t>
      </w:r>
      <w:r w:rsidRPr="00DD2DE2">
        <w:rPr>
          <w:rFonts w:asciiTheme="minorHAnsi" w:hAnsiTheme="minorHAnsi" w:cstheme="minorHAnsi"/>
          <w:b/>
          <w:bCs/>
          <w:noProof/>
        </w:rPr>
        <w:t>set has been prioritised.</w:t>
      </w:r>
    </w:p>
    <w:p w14:paraId="7BB286CA" w14:textId="77777777" w:rsidR="0063708C" w:rsidRPr="000473DE" w:rsidRDefault="0063708C" w:rsidP="0063708C">
      <w:pPr>
        <w:rPr>
          <w:rFonts w:asciiTheme="minorHAnsi" w:hAnsiTheme="minorHAnsi" w:cstheme="minorHAnsi"/>
          <w:b/>
          <w:bCs/>
          <w:noProof/>
        </w:rPr>
      </w:pPr>
      <w:r w:rsidRPr="000473DE">
        <w:rPr>
          <w:rFonts w:asciiTheme="minorHAnsi" w:hAnsiTheme="minorHAnsi" w:cstheme="minorHAnsi"/>
          <w:b/>
          <w:bCs/>
          <w:noProof/>
        </w:rPr>
        <w:t xml:space="preserve">Proposal 1: A </w:t>
      </w:r>
      <w:r>
        <w:rPr>
          <w:rFonts w:asciiTheme="minorHAnsi" w:hAnsiTheme="minorHAnsi" w:cstheme="minorHAnsi"/>
          <w:b/>
          <w:bCs/>
          <w:noProof/>
        </w:rPr>
        <w:t xml:space="preserve">partial/complete </w:t>
      </w:r>
      <w:r w:rsidRPr="000473DE">
        <w:rPr>
          <w:rFonts w:asciiTheme="minorHAnsi" w:hAnsiTheme="minorHAnsi" w:cstheme="minorHAnsi"/>
          <w:b/>
          <w:bCs/>
          <w:noProof/>
        </w:rPr>
        <w:t>PDU</w:t>
      </w:r>
      <w:r>
        <w:rPr>
          <w:rFonts w:asciiTheme="minorHAnsi" w:hAnsiTheme="minorHAnsi" w:cstheme="minorHAnsi"/>
          <w:b/>
          <w:bCs/>
          <w:noProof/>
        </w:rPr>
        <w:t>-set</w:t>
      </w:r>
      <w:r w:rsidRPr="000473DE">
        <w:rPr>
          <w:rFonts w:asciiTheme="minorHAnsi" w:hAnsiTheme="minorHAnsi" w:cstheme="minorHAnsi"/>
          <w:b/>
          <w:bCs/>
          <w:noProof/>
        </w:rPr>
        <w:t xml:space="preserve"> discard mechanism is introduced in RAN which can be configured to improve end-user experience in certain XR usecases.</w:t>
      </w:r>
    </w:p>
    <w:p w14:paraId="0AE9E248" w14:textId="77777777" w:rsidR="0063708C" w:rsidRPr="000473DE" w:rsidRDefault="0063708C" w:rsidP="0063708C">
      <w:pPr>
        <w:rPr>
          <w:rFonts w:asciiTheme="minorHAnsi" w:hAnsiTheme="minorHAnsi" w:cstheme="minorHAnsi"/>
          <w:b/>
          <w:bCs/>
          <w:noProof/>
        </w:rPr>
      </w:pPr>
      <w:r w:rsidRPr="000473DE">
        <w:rPr>
          <w:rFonts w:asciiTheme="minorHAnsi" w:hAnsiTheme="minorHAnsi" w:cstheme="minorHAnsi"/>
          <w:b/>
          <w:bCs/>
          <w:noProof/>
        </w:rPr>
        <w:t>Proposal 2: The PDU</w:t>
      </w:r>
      <w:r>
        <w:rPr>
          <w:rFonts w:asciiTheme="minorHAnsi" w:hAnsiTheme="minorHAnsi" w:cstheme="minorHAnsi"/>
          <w:b/>
          <w:bCs/>
          <w:noProof/>
        </w:rPr>
        <w:t>-set</w:t>
      </w:r>
      <w:r w:rsidRPr="000473DE">
        <w:rPr>
          <w:rFonts w:asciiTheme="minorHAnsi" w:hAnsiTheme="minorHAnsi" w:cstheme="minorHAnsi"/>
          <w:b/>
          <w:bCs/>
          <w:noProof/>
        </w:rPr>
        <w:t xml:space="preserve"> discard mechanism can be triggered based on PSDB expiry or based on PDU</w:t>
      </w:r>
      <w:r>
        <w:rPr>
          <w:rFonts w:asciiTheme="minorHAnsi" w:hAnsiTheme="minorHAnsi" w:cstheme="minorHAnsi"/>
          <w:b/>
          <w:bCs/>
          <w:noProof/>
        </w:rPr>
        <w:t>-set</w:t>
      </w:r>
      <w:r w:rsidRPr="000473DE">
        <w:rPr>
          <w:rFonts w:asciiTheme="minorHAnsi" w:hAnsiTheme="minorHAnsi" w:cstheme="minorHAnsi"/>
          <w:b/>
          <w:bCs/>
          <w:noProof/>
        </w:rPr>
        <w:t xml:space="preserve"> prioritisation.</w:t>
      </w:r>
    </w:p>
    <w:p w14:paraId="166AB646" w14:textId="77777777" w:rsidR="00836D25" w:rsidRPr="00836D25" w:rsidRDefault="00836D25" w:rsidP="00836D25">
      <w:pPr>
        <w:rPr>
          <w:rFonts w:asciiTheme="minorHAnsi" w:hAnsiTheme="minorHAnsi" w:cstheme="minorHAnsi"/>
          <w:b/>
          <w:bCs/>
          <w:noProof/>
        </w:rPr>
      </w:pPr>
      <w:r w:rsidRPr="00836D25">
        <w:rPr>
          <w:rFonts w:asciiTheme="minorHAnsi" w:hAnsiTheme="minorHAnsi" w:cstheme="minorHAnsi"/>
          <w:b/>
          <w:bCs/>
          <w:noProof/>
        </w:rPr>
        <w:lastRenderedPageBreak/>
        <w:t>Observation 2: Window stalls at the receiver entity as a consequence of discarded PDUs by the transmitter entity is undesirable for delay-sensitive XR traffic.</w:t>
      </w:r>
    </w:p>
    <w:p w14:paraId="16DF5893" w14:textId="77777777" w:rsidR="00836D25" w:rsidRPr="00836D25" w:rsidRDefault="00836D25" w:rsidP="00836D25">
      <w:pPr>
        <w:rPr>
          <w:rFonts w:asciiTheme="minorHAnsi" w:hAnsiTheme="minorHAnsi" w:cstheme="minorHAnsi"/>
          <w:b/>
          <w:bCs/>
          <w:noProof/>
        </w:rPr>
      </w:pPr>
      <w:r w:rsidRPr="00836D25">
        <w:rPr>
          <w:rFonts w:asciiTheme="minorHAnsi" w:hAnsiTheme="minorHAnsi" w:cstheme="minorHAnsi"/>
          <w:b/>
          <w:bCs/>
          <w:noProof/>
        </w:rPr>
        <w:t>Proposal 3: The receiver entity is notified of any PDUs that are discarded by the transmitter entity to avoid window stalls.</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561C7391" w14:textId="7FBD0485" w:rsidR="00F85D9D" w:rsidRDefault="00D52538" w:rsidP="006B553A">
      <w:pPr>
        <w:pStyle w:val="ListParagraph"/>
        <w:numPr>
          <w:ilvl w:val="0"/>
          <w:numId w:val="1"/>
        </w:numPr>
        <w:rPr>
          <w:rFonts w:asciiTheme="minorHAnsi" w:hAnsiTheme="minorHAnsi" w:cstheme="minorHAnsi"/>
          <w:color w:val="000000" w:themeColor="text1"/>
        </w:rPr>
      </w:pPr>
      <w:bookmarkStart w:id="2" w:name="_Ref101776278"/>
      <w:bookmarkStart w:id="3" w:name="_Ref110845210"/>
      <w:bookmarkStart w:id="4" w:name="_Ref92283062"/>
      <w:bookmarkStart w:id="5" w:name="_Ref115376980"/>
      <w:r w:rsidRPr="00D52538">
        <w:rPr>
          <w:rFonts w:asciiTheme="minorHAnsi" w:hAnsiTheme="minorHAnsi" w:cstheme="minorHAnsi"/>
          <w:color w:val="000000" w:themeColor="text1"/>
        </w:rPr>
        <w:t>R2-2210649</w:t>
      </w:r>
      <w:r w:rsidR="00F85D9D">
        <w:rPr>
          <w:rFonts w:asciiTheme="minorHAnsi" w:hAnsiTheme="minorHAnsi" w:cstheme="minorHAnsi"/>
          <w:color w:val="000000" w:themeColor="text1"/>
        </w:rPr>
        <w:t xml:space="preserve"> </w:t>
      </w:r>
      <w:r w:rsidR="00442F9D">
        <w:rPr>
          <w:rFonts w:asciiTheme="minorHAnsi" w:hAnsiTheme="minorHAnsi" w:cstheme="minorHAnsi"/>
          <w:color w:val="000000" w:themeColor="text1"/>
        </w:rPr>
        <w:t>-</w:t>
      </w:r>
      <w:r w:rsidR="00F85D9D">
        <w:rPr>
          <w:rFonts w:asciiTheme="minorHAnsi" w:hAnsiTheme="minorHAnsi" w:cstheme="minorHAnsi"/>
          <w:color w:val="000000" w:themeColor="text1"/>
        </w:rPr>
        <w:t xml:space="preserve"> On PDU prioritisation (MediaTek)</w:t>
      </w:r>
      <w:bookmarkEnd w:id="2"/>
      <w:bookmarkEnd w:id="3"/>
      <w:bookmarkEnd w:id="4"/>
      <w:bookmarkEnd w:id="5"/>
    </w:p>
    <w:sectPr w:rsidR="00F85D9D"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785BA" w14:textId="77777777" w:rsidR="00F6210A" w:rsidRDefault="00F6210A" w:rsidP="00BD754F">
      <w:pPr>
        <w:spacing w:after="0"/>
      </w:pPr>
      <w:r>
        <w:separator/>
      </w:r>
    </w:p>
  </w:endnote>
  <w:endnote w:type="continuationSeparator" w:id="0">
    <w:p w14:paraId="0CD3A0D1" w14:textId="77777777" w:rsidR="00F6210A" w:rsidRDefault="00F6210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B0EA" w14:textId="77777777" w:rsidR="00F6210A" w:rsidRDefault="00F6210A" w:rsidP="00BD754F">
      <w:pPr>
        <w:spacing w:after="0"/>
      </w:pPr>
      <w:r>
        <w:separator/>
      </w:r>
    </w:p>
  </w:footnote>
  <w:footnote w:type="continuationSeparator" w:id="0">
    <w:p w14:paraId="60B3C9BD" w14:textId="77777777" w:rsidR="00F6210A" w:rsidRDefault="00F6210A"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1"/>
  </w:num>
  <w:num w:numId="2" w16cid:durableId="1117599630">
    <w:abstractNumId w:val="7"/>
  </w:num>
  <w:num w:numId="3" w16cid:durableId="256646147">
    <w:abstractNumId w:val="2"/>
  </w:num>
  <w:num w:numId="4" w16cid:durableId="1546526192">
    <w:abstractNumId w:val="3"/>
  </w:num>
  <w:num w:numId="5" w16cid:durableId="436557669">
    <w:abstractNumId w:val="8"/>
  </w:num>
  <w:num w:numId="6" w16cid:durableId="1729374102">
    <w:abstractNumId w:val="4"/>
  </w:num>
  <w:num w:numId="7" w16cid:durableId="1821001915">
    <w:abstractNumId w:val="6"/>
  </w:num>
  <w:num w:numId="8" w16cid:durableId="563950241">
    <w:abstractNumId w:val="0"/>
  </w:num>
  <w:num w:numId="9" w16cid:durableId="148374020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7D44"/>
    <w:rsid w:val="00030827"/>
    <w:rsid w:val="00034A55"/>
    <w:rsid w:val="0003711E"/>
    <w:rsid w:val="00040214"/>
    <w:rsid w:val="000473DE"/>
    <w:rsid w:val="00053474"/>
    <w:rsid w:val="00055577"/>
    <w:rsid w:val="00056675"/>
    <w:rsid w:val="00061268"/>
    <w:rsid w:val="00063E48"/>
    <w:rsid w:val="00067EBD"/>
    <w:rsid w:val="00073BD0"/>
    <w:rsid w:val="000744D5"/>
    <w:rsid w:val="00077CBB"/>
    <w:rsid w:val="00080EB2"/>
    <w:rsid w:val="00081689"/>
    <w:rsid w:val="00082614"/>
    <w:rsid w:val="00082CBC"/>
    <w:rsid w:val="00082EFD"/>
    <w:rsid w:val="00083646"/>
    <w:rsid w:val="000869E9"/>
    <w:rsid w:val="0008782C"/>
    <w:rsid w:val="00090949"/>
    <w:rsid w:val="00095284"/>
    <w:rsid w:val="000964CB"/>
    <w:rsid w:val="00096CB4"/>
    <w:rsid w:val="00096DF6"/>
    <w:rsid w:val="000A02FF"/>
    <w:rsid w:val="000A0D05"/>
    <w:rsid w:val="000B1982"/>
    <w:rsid w:val="000B1E03"/>
    <w:rsid w:val="000B3E45"/>
    <w:rsid w:val="000B5126"/>
    <w:rsid w:val="000B5903"/>
    <w:rsid w:val="000C0655"/>
    <w:rsid w:val="000C0B4F"/>
    <w:rsid w:val="000D3D18"/>
    <w:rsid w:val="000D48A1"/>
    <w:rsid w:val="000D5694"/>
    <w:rsid w:val="000D7150"/>
    <w:rsid w:val="000D7E95"/>
    <w:rsid w:val="000F04A7"/>
    <w:rsid w:val="000F4F03"/>
    <w:rsid w:val="00103163"/>
    <w:rsid w:val="001054B0"/>
    <w:rsid w:val="00106711"/>
    <w:rsid w:val="001067EC"/>
    <w:rsid w:val="00107699"/>
    <w:rsid w:val="00110C48"/>
    <w:rsid w:val="0011454C"/>
    <w:rsid w:val="001202FC"/>
    <w:rsid w:val="00122858"/>
    <w:rsid w:val="00122B18"/>
    <w:rsid w:val="00124F32"/>
    <w:rsid w:val="001349F9"/>
    <w:rsid w:val="00134E01"/>
    <w:rsid w:val="00137F88"/>
    <w:rsid w:val="00140BB2"/>
    <w:rsid w:val="00142EC2"/>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ECA"/>
    <w:rsid w:val="00177FA5"/>
    <w:rsid w:val="001802B7"/>
    <w:rsid w:val="00183551"/>
    <w:rsid w:val="00184E12"/>
    <w:rsid w:val="001856FC"/>
    <w:rsid w:val="00186574"/>
    <w:rsid w:val="001879BE"/>
    <w:rsid w:val="00196FEF"/>
    <w:rsid w:val="001975BE"/>
    <w:rsid w:val="00197C6A"/>
    <w:rsid w:val="001A2D1F"/>
    <w:rsid w:val="001A381D"/>
    <w:rsid w:val="001A4311"/>
    <w:rsid w:val="001A762C"/>
    <w:rsid w:val="001B1480"/>
    <w:rsid w:val="001B2B69"/>
    <w:rsid w:val="001B4B48"/>
    <w:rsid w:val="001B726B"/>
    <w:rsid w:val="001C112D"/>
    <w:rsid w:val="001C14B4"/>
    <w:rsid w:val="001C3DB6"/>
    <w:rsid w:val="001C7509"/>
    <w:rsid w:val="001C7EEB"/>
    <w:rsid w:val="001D09B2"/>
    <w:rsid w:val="001D0B12"/>
    <w:rsid w:val="001D11FA"/>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60A4"/>
    <w:rsid w:val="003A4144"/>
    <w:rsid w:val="003A5814"/>
    <w:rsid w:val="003A630C"/>
    <w:rsid w:val="003B17B6"/>
    <w:rsid w:val="003B1ACF"/>
    <w:rsid w:val="003B7027"/>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33DE"/>
    <w:rsid w:val="00493D56"/>
    <w:rsid w:val="00495C99"/>
    <w:rsid w:val="00495E65"/>
    <w:rsid w:val="004A009E"/>
    <w:rsid w:val="004A1101"/>
    <w:rsid w:val="004A2AF7"/>
    <w:rsid w:val="004A2B00"/>
    <w:rsid w:val="004A4FB1"/>
    <w:rsid w:val="004B1A1C"/>
    <w:rsid w:val="004B1C99"/>
    <w:rsid w:val="004B2063"/>
    <w:rsid w:val="004B2F85"/>
    <w:rsid w:val="004B4396"/>
    <w:rsid w:val="004B663A"/>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47FC"/>
    <w:rsid w:val="004E4DB1"/>
    <w:rsid w:val="004E6364"/>
    <w:rsid w:val="004E672C"/>
    <w:rsid w:val="004F2912"/>
    <w:rsid w:val="004F496A"/>
    <w:rsid w:val="004F4EC9"/>
    <w:rsid w:val="00501E02"/>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F18FA"/>
    <w:rsid w:val="005F1DCD"/>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708C"/>
    <w:rsid w:val="00637855"/>
    <w:rsid w:val="006408DA"/>
    <w:rsid w:val="00640F44"/>
    <w:rsid w:val="00642D8D"/>
    <w:rsid w:val="006432E8"/>
    <w:rsid w:val="00647EF8"/>
    <w:rsid w:val="00651590"/>
    <w:rsid w:val="00651804"/>
    <w:rsid w:val="00653B5D"/>
    <w:rsid w:val="00654884"/>
    <w:rsid w:val="006559E4"/>
    <w:rsid w:val="006564DC"/>
    <w:rsid w:val="006614B9"/>
    <w:rsid w:val="006778EC"/>
    <w:rsid w:val="00677BCF"/>
    <w:rsid w:val="0068080A"/>
    <w:rsid w:val="006820F9"/>
    <w:rsid w:val="00687742"/>
    <w:rsid w:val="00690755"/>
    <w:rsid w:val="00691CAC"/>
    <w:rsid w:val="00693BA9"/>
    <w:rsid w:val="006947DE"/>
    <w:rsid w:val="00694D5B"/>
    <w:rsid w:val="00695C73"/>
    <w:rsid w:val="00696925"/>
    <w:rsid w:val="006A0F98"/>
    <w:rsid w:val="006A2E2D"/>
    <w:rsid w:val="006A7469"/>
    <w:rsid w:val="006B2660"/>
    <w:rsid w:val="006B3718"/>
    <w:rsid w:val="006B553A"/>
    <w:rsid w:val="006B779E"/>
    <w:rsid w:val="006C01BF"/>
    <w:rsid w:val="006C78F8"/>
    <w:rsid w:val="006D4046"/>
    <w:rsid w:val="006D539E"/>
    <w:rsid w:val="006D712A"/>
    <w:rsid w:val="006D749A"/>
    <w:rsid w:val="006E17DD"/>
    <w:rsid w:val="006E2B46"/>
    <w:rsid w:val="006E6BF2"/>
    <w:rsid w:val="006E6C20"/>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20513"/>
    <w:rsid w:val="007215CF"/>
    <w:rsid w:val="00723122"/>
    <w:rsid w:val="00725175"/>
    <w:rsid w:val="00725CA0"/>
    <w:rsid w:val="007272A6"/>
    <w:rsid w:val="00731848"/>
    <w:rsid w:val="007405E1"/>
    <w:rsid w:val="00741090"/>
    <w:rsid w:val="0074192E"/>
    <w:rsid w:val="00743A83"/>
    <w:rsid w:val="00743C33"/>
    <w:rsid w:val="00744BF1"/>
    <w:rsid w:val="007460C5"/>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4FC8"/>
    <w:rsid w:val="00815A39"/>
    <w:rsid w:val="008177EE"/>
    <w:rsid w:val="00822A42"/>
    <w:rsid w:val="00824272"/>
    <w:rsid w:val="00827FB9"/>
    <w:rsid w:val="008308A4"/>
    <w:rsid w:val="00831A07"/>
    <w:rsid w:val="00831CEA"/>
    <w:rsid w:val="00833D3C"/>
    <w:rsid w:val="00836D25"/>
    <w:rsid w:val="0083702A"/>
    <w:rsid w:val="00837869"/>
    <w:rsid w:val="00843848"/>
    <w:rsid w:val="0084512A"/>
    <w:rsid w:val="00846665"/>
    <w:rsid w:val="00846A0F"/>
    <w:rsid w:val="00847113"/>
    <w:rsid w:val="00851998"/>
    <w:rsid w:val="008533DA"/>
    <w:rsid w:val="008546C8"/>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E1B4E"/>
    <w:rsid w:val="008E3A50"/>
    <w:rsid w:val="008E4B8D"/>
    <w:rsid w:val="008E6158"/>
    <w:rsid w:val="008E7AB0"/>
    <w:rsid w:val="008E7B6C"/>
    <w:rsid w:val="008F0B63"/>
    <w:rsid w:val="008F262C"/>
    <w:rsid w:val="008F3837"/>
    <w:rsid w:val="008F5AA7"/>
    <w:rsid w:val="008F6A70"/>
    <w:rsid w:val="008F7516"/>
    <w:rsid w:val="009027C4"/>
    <w:rsid w:val="00903239"/>
    <w:rsid w:val="009032E2"/>
    <w:rsid w:val="00903757"/>
    <w:rsid w:val="00906F4E"/>
    <w:rsid w:val="0090759B"/>
    <w:rsid w:val="009120D5"/>
    <w:rsid w:val="00913BA0"/>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72D2"/>
    <w:rsid w:val="009878A2"/>
    <w:rsid w:val="009913EE"/>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F2266"/>
    <w:rsid w:val="009F3BDF"/>
    <w:rsid w:val="009F3E5B"/>
    <w:rsid w:val="009F475D"/>
    <w:rsid w:val="009F62C8"/>
    <w:rsid w:val="00A03244"/>
    <w:rsid w:val="00A03DA6"/>
    <w:rsid w:val="00A04518"/>
    <w:rsid w:val="00A12F3E"/>
    <w:rsid w:val="00A145F9"/>
    <w:rsid w:val="00A15049"/>
    <w:rsid w:val="00A17BC7"/>
    <w:rsid w:val="00A22361"/>
    <w:rsid w:val="00A2283B"/>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031D"/>
    <w:rsid w:val="00AA1CFE"/>
    <w:rsid w:val="00AA29F3"/>
    <w:rsid w:val="00AA4D73"/>
    <w:rsid w:val="00AA5A9B"/>
    <w:rsid w:val="00AA72DF"/>
    <w:rsid w:val="00AB1A92"/>
    <w:rsid w:val="00AB268E"/>
    <w:rsid w:val="00AB3976"/>
    <w:rsid w:val="00AB4311"/>
    <w:rsid w:val="00AB52E9"/>
    <w:rsid w:val="00AB61B8"/>
    <w:rsid w:val="00AB7533"/>
    <w:rsid w:val="00AB7DB4"/>
    <w:rsid w:val="00AC1004"/>
    <w:rsid w:val="00AC470E"/>
    <w:rsid w:val="00AC7BCF"/>
    <w:rsid w:val="00AD083C"/>
    <w:rsid w:val="00AD0B88"/>
    <w:rsid w:val="00AD1C87"/>
    <w:rsid w:val="00AD4053"/>
    <w:rsid w:val="00AD4473"/>
    <w:rsid w:val="00AD5C70"/>
    <w:rsid w:val="00AD5FE0"/>
    <w:rsid w:val="00AD67D9"/>
    <w:rsid w:val="00AE0A95"/>
    <w:rsid w:val="00AE12E5"/>
    <w:rsid w:val="00AE14B7"/>
    <w:rsid w:val="00AE3E59"/>
    <w:rsid w:val="00AE3FAE"/>
    <w:rsid w:val="00AE465E"/>
    <w:rsid w:val="00AE650E"/>
    <w:rsid w:val="00AE6E03"/>
    <w:rsid w:val="00AE7D1B"/>
    <w:rsid w:val="00AF0F6D"/>
    <w:rsid w:val="00AF193E"/>
    <w:rsid w:val="00AF2272"/>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CAB"/>
    <w:rsid w:val="00C40CF0"/>
    <w:rsid w:val="00C42233"/>
    <w:rsid w:val="00C426E8"/>
    <w:rsid w:val="00C44971"/>
    <w:rsid w:val="00C45966"/>
    <w:rsid w:val="00C526CE"/>
    <w:rsid w:val="00C61F7B"/>
    <w:rsid w:val="00C62FA1"/>
    <w:rsid w:val="00C6311E"/>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79CF"/>
    <w:rsid w:val="00D962E3"/>
    <w:rsid w:val="00D96888"/>
    <w:rsid w:val="00DA68F4"/>
    <w:rsid w:val="00DA7BF7"/>
    <w:rsid w:val="00DA7CB4"/>
    <w:rsid w:val="00DB2C8A"/>
    <w:rsid w:val="00DB2D20"/>
    <w:rsid w:val="00DB63FC"/>
    <w:rsid w:val="00DB6C02"/>
    <w:rsid w:val="00DC0D2A"/>
    <w:rsid w:val="00DC3428"/>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6EC"/>
    <w:rsid w:val="00E5520C"/>
    <w:rsid w:val="00E57154"/>
    <w:rsid w:val="00E60828"/>
    <w:rsid w:val="00E60BD4"/>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340AF"/>
    <w:rsid w:val="00F345BF"/>
    <w:rsid w:val="00F36A35"/>
    <w:rsid w:val="00F426A6"/>
    <w:rsid w:val="00F42B06"/>
    <w:rsid w:val="00F432E1"/>
    <w:rsid w:val="00F44F74"/>
    <w:rsid w:val="00F5174D"/>
    <w:rsid w:val="00F51FD5"/>
    <w:rsid w:val="00F53ABE"/>
    <w:rsid w:val="00F57CDF"/>
    <w:rsid w:val="00F61B3B"/>
    <w:rsid w:val="00F6210A"/>
    <w:rsid w:val="00F71FA7"/>
    <w:rsid w:val="00F720B6"/>
    <w:rsid w:val="00F74B10"/>
    <w:rsid w:val="00F85D9D"/>
    <w:rsid w:val="00F862CF"/>
    <w:rsid w:val="00F8665F"/>
    <w:rsid w:val="00F868ED"/>
    <w:rsid w:val="00F90434"/>
    <w:rsid w:val="00F915E0"/>
    <w:rsid w:val="00F94EAB"/>
    <w:rsid w:val="00F970BB"/>
    <w:rsid w:val="00F9791A"/>
    <w:rsid w:val="00FA6F39"/>
    <w:rsid w:val="00FB1087"/>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FB5B5-17C0-4013-9F2A-C05A5A18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2021-08-04T07:53:00Z</dcterms:created>
  <dcterms:modified xsi:type="dcterms:W3CDTF">2022-09-30T07:50:00Z</dcterms:modified>
</cp:coreProperties>
</file>